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F" w:rsidRPr="0090541E" w:rsidRDefault="004261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41E"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:rsidR="00CE1C3F" w:rsidRPr="0090541E" w:rsidRDefault="004261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41E">
        <w:rPr>
          <w:rFonts w:ascii="Times New Roman" w:hAnsi="Times New Roman"/>
          <w:sz w:val="24"/>
          <w:szCs w:val="24"/>
          <w:lang w:eastAsia="ru-RU"/>
        </w:rPr>
        <w:t>МУНИЦИПАЛЬНОГО ОКРУГА ЧЕРЕМУШКИ</w:t>
      </w:r>
    </w:p>
    <w:p w:rsidR="00CE1C3F" w:rsidRPr="0090541E" w:rsidRDefault="00CE1C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1C3F" w:rsidRPr="0090541E" w:rsidRDefault="00CE1C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1C3F" w:rsidRPr="0090541E" w:rsidRDefault="004261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41E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CE1C3F" w:rsidRPr="0090541E" w:rsidRDefault="00CE1C3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1C3F" w:rsidRPr="0090541E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C3F" w:rsidRPr="0090541E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C3F" w:rsidRPr="0090541E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C3F" w:rsidRPr="0090541E" w:rsidRDefault="00426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41E">
        <w:rPr>
          <w:rFonts w:ascii="Times New Roman" w:hAnsi="Times New Roman"/>
          <w:sz w:val="24"/>
          <w:szCs w:val="24"/>
        </w:rPr>
        <w:t>14</w:t>
      </w:r>
      <w:r w:rsidR="0090541E">
        <w:rPr>
          <w:rFonts w:ascii="Times New Roman" w:hAnsi="Times New Roman"/>
          <w:sz w:val="24"/>
          <w:szCs w:val="24"/>
        </w:rPr>
        <w:t xml:space="preserve"> апреля </w:t>
      </w:r>
      <w:r w:rsidRPr="0090541E">
        <w:rPr>
          <w:rFonts w:ascii="Times New Roman" w:hAnsi="Times New Roman"/>
          <w:sz w:val="24"/>
          <w:szCs w:val="24"/>
        </w:rPr>
        <w:t xml:space="preserve">04.2021 № 44/5  </w:t>
      </w:r>
    </w:p>
    <w:p w:rsidR="00CE1C3F" w:rsidRPr="0090541E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Pr="0090541E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Pr="0090541E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Pr="0090541E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Pr="0090541E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Pr="0090541E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Pr="0090541E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Pr="0090541E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2B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10202" w:type="dxa"/>
        <w:tblLook w:val="04A0" w:firstRow="1" w:lastRow="0" w:firstColumn="1" w:lastColumn="0" w:noHBand="0" w:noVBand="1"/>
      </w:tblPr>
      <w:tblGrid>
        <w:gridCol w:w="5954"/>
        <w:gridCol w:w="4248"/>
      </w:tblGrid>
      <w:tr w:rsidR="00CE1C3F">
        <w:tc>
          <w:tcPr>
            <w:tcW w:w="5954" w:type="dxa"/>
            <w:shd w:val="clear" w:color="auto" w:fill="auto"/>
          </w:tcPr>
          <w:p w:rsidR="00CE1C3F" w:rsidRDefault="0042612B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      </w:r>
          </w:p>
        </w:tc>
        <w:tc>
          <w:tcPr>
            <w:tcW w:w="4248" w:type="dxa"/>
            <w:shd w:val="clear" w:color="auto" w:fill="auto"/>
          </w:tcPr>
          <w:p w:rsidR="00CE1C3F" w:rsidRDefault="00CE1C3F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1C3F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C3F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8, Закона г. Москвы от 06.11.2002 № 56 «Об организации местного самоуправления в городе Москве», в целях развития местных традиций и обрядов</w:t>
      </w:r>
    </w:p>
    <w:p w:rsidR="00CE1C3F" w:rsidRDefault="00426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муниципального округа Черемушки решил: </w:t>
      </w:r>
    </w:p>
    <w:p w:rsidR="00CE1C3F" w:rsidRDefault="0042612B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</w:t>
      </w:r>
      <w:r>
        <w:rPr>
          <w:rFonts w:ascii="Times New Roman" w:hAnsi="Times New Roman"/>
          <w:bCs/>
          <w:sz w:val="24"/>
          <w:szCs w:val="24"/>
        </w:rPr>
        <w:t>округа Черемушки на 2021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2612B" w:rsidRDefault="0042612B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мероприятия, указанные в пункте 1 настоящего решения отдельными конкурсными процедурами.</w:t>
      </w:r>
    </w:p>
    <w:p w:rsidR="00CE1C3F" w:rsidRDefault="0042612B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решение в Департамент территориальных органов исполнительной власти и Черемушкинскую межрайонную прокуратуру, Префектуру Юго-Западного административного округа. </w:t>
      </w:r>
    </w:p>
    <w:p w:rsidR="00CE1C3F" w:rsidRDefault="0042612B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«Муниципальный вестник района Черемушки».</w:t>
      </w:r>
    </w:p>
    <w:p w:rsidR="00CE1C3F" w:rsidRDefault="004261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решения возложить на главу муниципального округа Черемушки Е.В. Минаеву.</w:t>
      </w:r>
    </w:p>
    <w:p w:rsidR="00CE1C3F" w:rsidRDefault="00CE1C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C3F" w:rsidRDefault="00CE1C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C3F" w:rsidRDefault="004261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муниципального</w:t>
      </w:r>
    </w:p>
    <w:p w:rsidR="00CE1C3F" w:rsidRDefault="004261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округа Черемушки                                                                                                Е.В. Минаева</w:t>
      </w:r>
    </w:p>
    <w:p w:rsidR="00CE1C3F" w:rsidRDefault="00CE1C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1C3F" w:rsidRDefault="00CE1C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1C3F" w:rsidRDefault="00CE1C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E1C3F">
          <w:pgSz w:w="11906" w:h="16838"/>
          <w:pgMar w:top="1134" w:right="707" w:bottom="1134" w:left="1701" w:header="0" w:footer="0" w:gutter="0"/>
          <w:cols w:space="720"/>
          <w:formProt w:val="0"/>
          <w:docGrid w:linePitch="360"/>
        </w:sectPr>
      </w:pPr>
    </w:p>
    <w:p w:rsidR="00CE1C3F" w:rsidRDefault="0042612B">
      <w:pPr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E1C3F" w:rsidRDefault="0042612B">
      <w:pPr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решению Совета депутатов муниципального округа Черемушки от</w:t>
      </w:r>
    </w:p>
    <w:p w:rsidR="00CE1C3F" w:rsidRDefault="0042612B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14.04.2021 № 44/5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CE1C3F" w:rsidRDefault="00CE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C3F" w:rsidRDefault="004261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  </w:t>
      </w:r>
    </w:p>
    <w:p w:rsidR="00CE1C3F" w:rsidRDefault="00CE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241" w:type="dxa"/>
        <w:tblLook w:val="04A0" w:firstRow="1" w:lastRow="0" w:firstColumn="1" w:lastColumn="0" w:noHBand="0" w:noVBand="1"/>
      </w:tblPr>
      <w:tblGrid>
        <w:gridCol w:w="582"/>
        <w:gridCol w:w="3835"/>
        <w:gridCol w:w="3608"/>
        <w:gridCol w:w="3608"/>
        <w:gridCol w:w="3608"/>
      </w:tblGrid>
      <w:tr w:rsidR="00CE1C3F">
        <w:trPr>
          <w:cantSplit/>
          <w:trHeight w:val="98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  <w:p w:rsidR="00CE1C3F" w:rsidRDefault="004261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Чему посвящено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Примерная дата проведения</w:t>
            </w:r>
          </w:p>
          <w:p w:rsidR="00CE1C3F" w:rsidRDefault="0042612B" w:rsidP="0042612B">
            <w:pPr>
              <w:spacing w:after="0" w:line="228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(Извещать депутатов Совета депутатов о дате мероприятий не позднее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рабочих</w:t>
            </w:r>
            <w:r w:rsidRPr="0042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до начала)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261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депутат СД МО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261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руб</w:t>
            </w:r>
            <w:proofErr w:type="spellEnd"/>
          </w:p>
        </w:tc>
      </w:tr>
      <w:tr w:rsidR="00CE1C3F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ind w:left="313" w:hanging="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героя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памяти трагедии жертв Чернобыльской аварии,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Дню памяти погибших в радиационных авариях и катастрофах) 35 лет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Чернобыльской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2612B" w:rsidP="0042612B">
            <w:pPr>
              <w:pStyle w:val="ac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2612B" w:rsidP="0042612B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250000</w:t>
            </w:r>
          </w:p>
        </w:tc>
      </w:tr>
      <w:tr w:rsidR="00CE1C3F">
        <w:trPr>
          <w:cantSplit/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ind w:left="313" w:hanging="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Экопросветительское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«По раздельному сбору отходов»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– сентябрь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E73E0" w:rsidP="0042612B">
            <w:pPr>
              <w:pStyle w:val="ac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Гусева М.Г.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2612B" w:rsidP="0042612B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500000</w:t>
            </w:r>
          </w:p>
        </w:tc>
      </w:tr>
      <w:tr w:rsidR="00CE1C3F">
        <w:trPr>
          <w:cantSplit/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ind w:left="313" w:hanging="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празднованию Нового года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F" w:rsidRDefault="0042612B" w:rsidP="0042612B">
            <w:pPr>
              <w:pStyle w:val="ac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2612B" w:rsidP="0042612B">
            <w:pPr>
              <w:pStyle w:val="ac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F" w:rsidRDefault="0042612B" w:rsidP="0042612B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500000</w:t>
            </w:r>
          </w:p>
        </w:tc>
      </w:tr>
    </w:tbl>
    <w:p w:rsidR="00CE1C3F" w:rsidRDefault="00CE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C3F" w:rsidRDefault="00C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E1C3F">
          <w:pgSz w:w="16838" w:h="11906" w:orient="landscape"/>
          <w:pgMar w:top="567" w:right="678" w:bottom="709" w:left="1134" w:header="0" w:footer="0" w:gutter="0"/>
          <w:cols w:space="720"/>
          <w:formProt w:val="0"/>
          <w:docGrid w:linePitch="360"/>
        </w:sectPr>
      </w:pPr>
    </w:p>
    <w:p w:rsidR="00CE1C3F" w:rsidRDefault="00CE1C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1C3F" w:rsidRDefault="00CE1C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1C3F" w:rsidRDefault="0042612B">
      <w:pPr>
        <w:spacing w:after="0" w:line="240" w:lineRule="auto"/>
        <w:ind w:leftChars="2500" w:left="550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Приложение </w:t>
      </w:r>
    </w:p>
    <w:p w:rsidR="00CE1C3F" w:rsidRDefault="0042612B">
      <w:pPr>
        <w:spacing w:after="0" w:line="240" w:lineRule="auto"/>
        <w:ind w:leftChars="2500" w:left="55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к 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лану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</w:r>
    </w:p>
    <w:p w:rsidR="00CE1C3F" w:rsidRDefault="00CE1C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C3F" w:rsidRDefault="00CE1C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C3F" w:rsidRDefault="004261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Предварительное</w:t>
      </w:r>
    </w:p>
    <w:p w:rsidR="00CE1C3F" w:rsidRDefault="004261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ЗАДАНИЕ</w:t>
      </w:r>
    </w:p>
    <w:p w:rsidR="00CE1C3F" w:rsidRDefault="00CE1C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1C3F" w:rsidRDefault="00CE1C3F">
      <w:pPr>
        <w:spacing w:after="160" w:line="252" w:lineRule="auto"/>
        <w:jc w:val="center"/>
        <w:rPr>
          <w:rFonts w:ascii="Times New Roman" w:eastAsia="Calibri" w:hAnsi="Times New Roman"/>
          <w:b/>
          <w:sz w:val="24"/>
          <w:szCs w:val="24"/>
          <w:highlight w:val="green"/>
          <w:lang w:eastAsia="ru-RU"/>
        </w:rPr>
      </w:pPr>
    </w:p>
    <w:p w:rsidR="00CE1C3F" w:rsidRDefault="0042612B" w:rsidP="004C34CF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Calibri" w:hAnsi="Times New Roman"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</w:rPr>
        <w:t>День героя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(Мероприятие, посвященное Дню памяти трагедии жертв Чернобыльской аварии, Дню памяти погибших в радиационных авариях и катастрофах) 35 лет со дня </w:t>
      </w:r>
      <w:r w:rsidR="004C34CF" w:rsidRPr="004C34CF">
        <w:rPr>
          <w:rFonts w:ascii="Times New Roman" w:hAnsi="Times New Roman"/>
          <w:color w:val="000000"/>
          <w:sz w:val="32"/>
          <w:szCs w:val="32"/>
        </w:rPr>
        <w:t>Чернобыльской аварии</w:t>
      </w:r>
    </w:p>
    <w:p w:rsidR="00CE1C3F" w:rsidRDefault="00CE1C3F">
      <w:pPr>
        <w:spacing w:after="6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CE1C3F" w:rsidRDefault="0042612B">
      <w:pPr>
        <w:spacing w:after="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Дата проведения мероприятия: 2-й квартал 2021 г.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CE1C3F" w:rsidRDefault="0042612B">
      <w:pPr>
        <w:spacing w:after="6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Территория муниципального округа Черемушки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Место и время проведения: Конкретная дата согласовывается с Заказчиком.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очного </w:t>
      </w: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мероприятия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ru-RU"/>
        </w:rPr>
        <w:t>не менее 2-х часов в зале очная часть.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Ориентировочное количество участников: не менее 40-60 человек.</w:t>
      </w:r>
    </w:p>
    <w:p w:rsidR="00CE1C3F" w:rsidRDefault="0042612B">
      <w:pPr>
        <w:spacing w:after="0" w:line="240" w:lineRule="atLeast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В оказание услуг по организации и проведению мероприятия входит:</w:t>
      </w:r>
    </w:p>
    <w:p w:rsidR="00CE1C3F" w:rsidRDefault="0042612B">
      <w:p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1. Со</w:t>
      </w:r>
      <w:r w:rsidR="004C34CF"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гласования времени и места (зал 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не менее 80-120 мест на территории муниципального округа) проведения мероприятий с Заказчиком, с последующим согласованием организационно-технических вопросов с администрацией, предоставившей место для проведения мероприятия </w:t>
      </w:r>
      <w:r>
        <w:rPr>
          <w:rFonts w:ascii="Times New Roman" w:eastAsia="Calibri" w:hAnsi="Times New Roman"/>
          <w:sz w:val="24"/>
          <w:szCs w:val="24"/>
          <w:lang w:eastAsia="ru-RU"/>
        </w:rPr>
        <w:t>(проведение переговоров с балансодержателями территории, заключение необходимых договоров для качественного проведения мероприятия, оплата услуг организации, предоставившей место для проведения мероприятия и т.д.)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2.  Подготовка места для проведения мероприятия.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3. Координационная работа с активом совета ликвидаторов ЧАЭС.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Координация деятельности всех участников и зрителей мероприятия, направленная на обеспечение организованного проведения мероприятия (административно - техническое сопровождение: администратор, звукорежиссер, менеджер проекта);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12"/>
          <w:sz w:val="24"/>
          <w:szCs w:val="24"/>
          <w:lang w:eastAsia="ru-RU"/>
        </w:rPr>
        <w:t>4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. Разработка развернутого плана проведения мероприятия (сценария) с учетом всех возрастных категорий. Сценарий мероприятий должен соответствовать основным целям и задачам: демонстрация документального фильма или поздравления по тематике мероприятия, фуршет на 40-60 человек с возможностью дискуссии и конкурсами (60:00 минут), чаепитие 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с  торжественным</w:t>
      </w:r>
      <w:proofErr w:type="gramEnd"/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 вручением памятных подарков для ликвидаторов аварии на ЧАЭС МО Черёмушки (60:00 минут).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В случае несоответствия сценарных предложений требованиям Заказчика, внести изменения в разработанные и/или предоставить следующие сценарии в течение рабочего дня после возвращения сценария, не согласованного Заказчиком.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Исполнитель организовывает и проводит мероприятие в формате свободного общения.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Участники: ликвидаторы аварии на Чернобыльской АЭС МО Черемушки, вдовы ликвидаторов, жители района Черёмушки, приглашенные лица, согласованные с Заказчиком.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5. Представление сметы расходов по статьям расходов (экономический расчет затрат) на проведение мероприятия и утверждение ее у Заказчика не менее чем за 5 (пять) дней до проведения мероприятия.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6. Обеспечение технического оформления мероприятия (наличие проектора для демонстрации документального фильма с </w:t>
      </w:r>
      <w:r>
        <w:rPr>
          <w:rFonts w:ascii="Times New Roman" w:eastAsia="Calibri" w:hAnsi="Times New Roman"/>
          <w:spacing w:val="-2"/>
          <w:sz w:val="24"/>
          <w:szCs w:val="24"/>
          <w:lang w:val="en-US" w:eastAsia="ru-RU"/>
        </w:rPr>
        <w:t>USB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-входом, с возможностью звукового сопровождения, музыкальное оформление праздничного мероприятия за час до начала мероприятия, на время чаепития).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lastRenderedPageBreak/>
        <w:t xml:space="preserve">7. Предоставление полного комплекта профессиональной сертифицированной звукоусиливающей аппаратуры, полностью отвечающей требованиям пожарной и </w:t>
      </w:r>
      <w:proofErr w:type="spellStart"/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 - безопасности, для работы на закрытой площадке: </w:t>
      </w:r>
      <w:r>
        <w:rPr>
          <w:rFonts w:ascii="Times New Roman" w:eastAsia="Calibri" w:hAnsi="Times New Roman"/>
          <w:spacing w:val="-2"/>
          <w:sz w:val="24"/>
          <w:szCs w:val="24"/>
          <w:lang w:val="en-US" w:eastAsia="ru-RU"/>
        </w:rPr>
        <w:t>CD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-проигрыватель и/ или ноутбук для воспроизведения звуковых файлов, радиомикрофоны не менее 2 шт., активные колонки, пульт микшер– не менее 1 шт. Полная аттестация коммутации.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Готовность оборудования за 1 час до начала проведения мероприятия. 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Предоставление технического персонала для обслуживания оборудования и проведения мероприятия. Доставка, охрана, монтаж, демонтаж оборудования осуществляется Исполнителем.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Исполнитель доставляет, монтирует, демонтирует и обеспечивает бесперебойную работу звукового и технического оборудования, своими силами и с использованием своих мощностей.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Предоставление технического персонала для обслуживания оборудования. Доставка, охрана, монтаж, демонтаж оборудования осуществляется Исполнителем.</w:t>
      </w:r>
    </w:p>
    <w:p w:rsidR="00CE1C3F" w:rsidRDefault="0042612B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12"/>
          <w:sz w:val="24"/>
          <w:szCs w:val="24"/>
          <w:lang w:eastAsia="ru-RU"/>
        </w:rPr>
        <w:t xml:space="preserve">8.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Наличие административной группы с опытом проведения тематических мероприятий. </w:t>
      </w:r>
    </w:p>
    <w:p w:rsidR="00CE1C3F" w:rsidRDefault="0042612B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9. Изготовление афиши, согласованной предварительно заказчиком на мероприятие (бумага глянцевая, цветность 4+0, односторонние. Афиша должна быть изготовлена типографским способом).</w:t>
      </w:r>
    </w:p>
    <w:p w:rsidR="00CE1C3F" w:rsidRDefault="0042612B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10. Обеспечение информирования и приглашения участников не менее чем за 5 дней до мероприятия. </w:t>
      </w:r>
    </w:p>
    <w:p w:rsidR="00CE1C3F" w:rsidRDefault="0042612B">
      <w:pPr>
        <w:widowControl w:val="0"/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11. Обеспечение участников мероприятия памятной сувенирной продукцией, по согласованию с заказчиком.</w:t>
      </w:r>
    </w:p>
    <w:p w:rsidR="00CE1C3F" w:rsidRDefault="0042612B">
      <w:pPr>
        <w:widowControl w:val="0"/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12.  Организация фуршета на 40-60 человек и чаепития на 40-60 человек. 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Организация фуршета и чаепития должна включать в себя: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меню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>: бутерброды/тарталетки, пирожки, фрукты - (не менее 2-х наименований на одну персону)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в том числе и безалкогольные напитки (не менее 500 гр. на одну персону) – натуральные соки, минеральная вода, горячий чай (черный, зеленый) с сахаром и лимоном, кофе с сахаром и сливками – по согласованию с заказчиком, с соблюдением требований контролирующих органов;  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посуда сервировочная высокого качества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- стеклянная/керамическая, столовые приборы</w:t>
      </w:r>
      <w:r>
        <w:rPr>
          <w:rFonts w:ascii="Times New Roman" w:eastAsia="Calibri" w:hAnsi="Times New Roman"/>
          <w:sz w:val="24"/>
          <w:szCs w:val="24"/>
          <w:lang w:eastAsia="ru-RU"/>
        </w:rPr>
        <w:t>, скатерти, салфетки, урны для мусора.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Форма обслуживающего персонала должна соответствовать мероприятию, профессиональные официанты не менее 2 чел., с опытом работы. 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стоимость должны быть включены все услуги по организации и проведению фуршета (сервисное и технологическое оборудование, расходные материалы, работа персонала: менеджеров, поваров, официантов).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Меню предварительно согласовывается с Заказчиком, не позднее 3 дней до проведения мероприятия.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Заказ и оплата Исполнителем транспортных средств, для доставки к месту проведения необходимых столовых приборов и продуктов для фуршета.</w:t>
      </w:r>
    </w:p>
    <w:p w:rsidR="00CE1C3F" w:rsidRDefault="0042612B">
      <w:pPr>
        <w:widowControl w:val="0"/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Качество продуктовых товаров должно соответствовать ГОСТам, ТУ,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Единым санитарно-эпидемиологическим и гигиеническим требованиям к товарам, подлежащим санитарно-эпидемиологическому надзору (контролю) – (утверждены Решением Комиссии таможенного союза от 28.05.2010 № 299);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Исполнитель должен гарантировать качество используемых при организации фуршета продуктов. В случае поставки некачественных продуктов или продуктов со скрытыми дефектами, Исполнитель обязан за свой счет в течение 30 минут обеспечить замену на качественную аналогичную продукцию с объяснением причины некачественной поставки в письменной форме на бланке предприятия; Все поставляемые продукты на момент поставки должны иметь резерв сроком годности (остаточный срок годности) не менее 50% от установленного предприятием-изготовителем срока годности, для особо скоропортящихся продуктов (со сроком годности до 10 суток) не менее 30% от установленного предприятием-изготовителем срока годности; </w:t>
      </w:r>
    </w:p>
    <w:p w:rsidR="00CE1C3F" w:rsidRDefault="004261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13. памятные подарки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для жителей района Черемушки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–  не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менее 60 шт.</w:t>
      </w:r>
    </w:p>
    <w:p w:rsidR="00CE1C3F" w:rsidRDefault="004261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13.1 Памятный подарок должен включать в себя:</w:t>
      </w:r>
    </w:p>
    <w:p w:rsidR="00CE1C3F" w:rsidRDefault="0042612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-презентабельная тематическая художественно оформленная упаковка с тематикой мероприятия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и символикой муниципального округа</w:t>
      </w:r>
      <w:r>
        <w:rPr>
          <w:rFonts w:ascii="Times New Roman" w:eastAsia="Calibri" w:hAnsi="Times New Roman"/>
          <w:sz w:val="24"/>
          <w:szCs w:val="24"/>
          <w:lang w:eastAsia="ru-RU"/>
        </w:rPr>
        <w:t>, с предварительным согласованием с Заказчиком, не менее чем за 5 дней до мероприятия;</w:t>
      </w:r>
    </w:p>
    <w:p w:rsidR="00CE1C3F" w:rsidRDefault="0042612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-памятный подарок (наполнение по согласованию с заказчиком)</w:t>
      </w:r>
    </w:p>
    <w:p w:rsidR="00CE1C3F" w:rsidRDefault="004261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13.2. пакет подарочный с символикой муниципального округа Черемушки (Пакет ПВД 30*40 см с вырубной ручкой и донной складкой)</w:t>
      </w:r>
    </w:p>
    <w:p w:rsidR="00CE1C3F" w:rsidRDefault="004261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13.3. подарочные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-карты на шнуровке с символикой муниципального округа Черемушки (объемом от 8 Гб)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14. Обеспечение медицинского обслуживания мероприятия. Дежурство квалифицированного медицинского персонала на время проведения мероприятия. И обеспечение информирования о проводимом мероприятии органы исполнительной власти и ОВД района.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15. Профессиональная фотосъемка в формате высокого разрешения с предоставлением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фото-отчета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по мероприятию на флэш-носителе в виде презентации (не менее 50 фотографий) с подробным отражением всех оказанных услуг, информационной продукции в течение 7 (семи) дней со дня проведения мероприятия.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16. Обеспечение транспортом в необходимом количестве (заказ и оплата транспортных средств, необходимых для перевозки необходимого оборудования, предоставляемого для проведения мероприятия). 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17. Оказание других видов услуг, необходимых для проведения мероприятия, в соответствии с утвержденным сценарным планом.</w:t>
      </w:r>
    </w:p>
    <w:p w:rsidR="00CE1C3F" w:rsidRDefault="0042612B">
      <w:pPr>
        <w:widowControl w:val="0"/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Дополнительно:</w:t>
      </w:r>
    </w:p>
    <w:p w:rsidR="00CE1C3F" w:rsidRDefault="0042612B">
      <w:pPr>
        <w:widowControl w:val="0"/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Наличие успешного опыта в организации и проведении социально-значимых и праздничных мероприятий.</w:t>
      </w:r>
    </w:p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итогам мероприятия должен быть представлен фотоотчет.</w:t>
      </w:r>
    </w:p>
    <w:p w:rsidR="00CE1C3F" w:rsidRDefault="00CE1C3F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Общая стоимость не должна превышать 250000руб.</w:t>
      </w:r>
    </w:p>
    <w:p w:rsidR="00CE1C3F" w:rsidRDefault="00CE1C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1C3F" w:rsidRDefault="0042612B">
      <w:pPr>
        <w:spacing w:after="0" w:line="240" w:lineRule="atLeast"/>
        <w:contextualSpacing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  <w:lang w:eastAsia="ru-RU"/>
        </w:rPr>
        <w:t>2.</w:t>
      </w:r>
      <w:r>
        <w:rPr>
          <w:rFonts w:ascii="Times New Roman" w:eastAsia="Calibri" w:hAnsi="Times New Roman"/>
          <w:b/>
          <w:sz w:val="32"/>
          <w:szCs w:val="32"/>
        </w:rPr>
        <w:t>Экожизнь</w:t>
      </w:r>
      <w:r>
        <w:rPr>
          <w:rFonts w:ascii="Times New Roman" w:eastAsia="Calibri" w:hAnsi="Times New Roman"/>
          <w:sz w:val="32"/>
          <w:szCs w:val="32"/>
        </w:rPr>
        <w:t xml:space="preserve"> (Мероприятие, посвященное раздельному сбору отходов)</w:t>
      </w:r>
    </w:p>
    <w:p w:rsidR="00CE1C3F" w:rsidRDefault="00CE1C3F">
      <w:pPr>
        <w:spacing w:after="0" w:line="240" w:lineRule="atLeast"/>
        <w:contextualSpacing/>
        <w:jc w:val="both"/>
        <w:rPr>
          <w:rFonts w:ascii="Times New Roman" w:eastAsia="Calibri" w:hAnsi="Times New Roman"/>
          <w:sz w:val="32"/>
          <w:szCs w:val="32"/>
          <w:lang w:eastAsia="ru-RU"/>
        </w:rPr>
      </w:pP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1.Дата проведения мероприятия: </w:t>
      </w:r>
      <w:r>
        <w:rPr>
          <w:rFonts w:ascii="Times New Roman" w:eastAsia="Calibri" w:hAnsi="Times New Roman"/>
          <w:sz w:val="24"/>
          <w:szCs w:val="24"/>
          <w:lang w:eastAsia="ru-RU"/>
        </w:rPr>
        <w:t>2-3 квартал 2021 года, по предварительному согласованию с Заказчиком.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2.Место проведения мероприятия: </w:t>
      </w:r>
      <w:r>
        <w:rPr>
          <w:rFonts w:ascii="Times New Roman" w:eastAsia="Calibri" w:hAnsi="Times New Roman"/>
          <w:sz w:val="24"/>
          <w:szCs w:val="24"/>
          <w:lang w:eastAsia="ru-RU"/>
        </w:rPr>
        <w:t>Территория муниципального округа Черемушки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предварительному согласованию с Заказчиком с соблюдением требований нормативных документов органов исполнительной власти.</w:t>
      </w:r>
    </w:p>
    <w:p w:rsidR="00CE1C3F" w:rsidRDefault="00CE1C3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Предположительные дата и место проведения мероприятия: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май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– открытая площадки,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: Профсоюзная 42 стадион (акция),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Цюрупы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12 (акция)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июнь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- открытая площадки,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например:  Обручева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31 (акция) 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август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- открытая площадка,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например:  Новочеремушкинская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50 (акция)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сентябрь -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открытая площадка,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: Царское село (акция)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сентябрь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- открытая площадка,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: парк 70-летия (праздник)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Старт всех мероприятий - 12.00 по московскому времени.</w:t>
      </w:r>
    </w:p>
    <w:p w:rsidR="00CE1C3F" w:rsidRDefault="00CE1C3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CE1C3F" w:rsidRDefault="0042612B">
      <w:pPr>
        <w:shd w:val="clear" w:color="auto" w:fill="FFFFFF"/>
        <w:spacing w:after="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Место и время проведения согласовывается Сторонами не менее чем за 5 дней до дня проведения мероприятия.</w:t>
      </w:r>
    </w:p>
    <w:p w:rsidR="00CE1C3F" w:rsidRDefault="0042612B">
      <w:pPr>
        <w:shd w:val="clear" w:color="auto" w:fill="FFFFFF"/>
        <w:spacing w:after="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Продолжительность мероприятия не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ru-RU"/>
        </w:rPr>
        <w:t>менее :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2 часа (праздник), 1 час (акция)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CE1C3F" w:rsidRDefault="0042612B">
      <w:pPr>
        <w:spacing w:after="0" w:line="252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Ориентировочное количество участников: </w:t>
      </w:r>
      <w:r>
        <w:rPr>
          <w:rFonts w:ascii="Times New Roman" w:eastAsia="Calibri" w:hAnsi="Times New Roman"/>
          <w:sz w:val="24"/>
          <w:szCs w:val="24"/>
          <w:lang w:eastAsia="ru-RU"/>
        </w:rPr>
        <w:t>200-300 (праздник), 100 (акция)</w:t>
      </w:r>
    </w:p>
    <w:p w:rsidR="00CE1C3F" w:rsidRDefault="0042612B">
      <w:pPr>
        <w:spacing w:after="0" w:line="252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Цели и задачи оказываемой услуги: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Экологическое просвещение жителей района, формирование культуры ответственного потребления, привычки разделять отходы, положительного отношения к раздельному сбору отходов, организованному компанией МКМ-Логистика и ГБУ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Жилищник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CE1C3F" w:rsidRDefault="00CE1C3F">
      <w:pPr>
        <w:spacing w:after="0" w:line="252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CE1C3F" w:rsidRDefault="0042612B">
      <w:pPr>
        <w:spacing w:after="0" w:line="252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3.В оказание услуг по организации и проведению мероприятия входит: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3.1. Услуги по разработке программы мероприятий;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3.2. Услуги по организации информационной поддержки мероприятий;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3.3. Услуги по организации и проведению мероприятий;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3.4. Иные услуги на мероприятиях;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3.5. По итогам проведения мероприятий предоставление Заказчику отчетной документации.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4. Требования к оказанию услуг: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4.1. Разработка концепции мероприятий. Согласование с Заказчиком;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4.2. Предоставление сценарного хода мероприятий. Согласование с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Заказчиком;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4.3. Разработка логотипа, баннера, афиш, постера,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бейджиков</w:t>
      </w:r>
      <w:proofErr w:type="spellEnd"/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мероприятия. По согласованию с Заказчиком.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4.4. Оформление территории мероприятий. Согласование с Заказчиком и балансодержателем территории.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4.5. Согл</w:t>
      </w:r>
      <w:sdt>
        <w:sdtPr>
          <w:rPr>
            <w:rFonts w:ascii="Times New Roman" w:eastAsia="Calibri" w:hAnsi="Times New Roman"/>
            <w:sz w:val="24"/>
            <w:szCs w:val="24"/>
            <w:lang w:eastAsia="ru-RU"/>
          </w:rPr>
          <w:tag w:val="goog_rdk_0"/>
          <w:id w:val="1354145920"/>
        </w:sdtPr>
        <w:sdtContent/>
      </w:sdt>
      <w:r>
        <w:rPr>
          <w:rFonts w:ascii="Times New Roman" w:eastAsia="Calibri" w:hAnsi="Times New Roman"/>
          <w:sz w:val="24"/>
          <w:szCs w:val="24"/>
          <w:lang w:eastAsia="ru-RU"/>
        </w:rPr>
        <w:t>асование проведения мероприятия в государственных органах (при необходимости).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4.6. Участие в мероприятиях: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детских развивающих центров, включая районных,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творческих студий и мастеров, включая районных,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фитнес-центров и танцевальных студий, включая районных,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волонтерских организаций, включая районных,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ИП в сфере питания (вегетарианская еда) -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Выбор конкретных исполнителей-участников на усмотрение Подрядчика по согласованию с заказчиком;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ИП в сфере торговли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экотоварами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Выбор конкретных исполнителей-участников на усмотрение Подрядчика по согласованию с заказчиком. 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4.7. Организация приема вторичных материалов у населения (ветошь, бытовая техника,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электролом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, а также редко принимаемые фракции: зубные щетки, пластиковые карты, ручки, фломастеры) в переработку; опасных отходов (батарейки) в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спецутилизацию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Добрые крышечки в помощь усыновленным детям инвалидам; одежды, обуви и аксессуаров в благотворительность; кормов для животных и др. вещей в благотворительность для приютов бездомных животных. (Транспортные расходы по доставке оборудования до места и обратно (при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необходимости)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4.8. Проведение активностей (праздник):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экологическая викторина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демонстрация экспонатов выставки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Вторая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жизнь вещей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выставка “одноразовое-многоразовое”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турнир по игре «Переработка»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выставка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ПроОтходы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выставка “Ответственное потребление”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аллея мифов (плакаты на тему мифов о раздельном сборе отходов и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переработке)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мастер-классы с использованием вторичных материалов (не менее 5)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эстафеты с применением вторсырья (пластиковых бутылок, макулатуры)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проведение лекций на тему раздельного сбора в синий контейнер,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переработки отходов и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экологичного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образа жизни с привлечением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экспертов,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экоквест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 призами от партнеров,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книговорот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фримаркет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леговорот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точка сбора: прием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электрохлама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ветоши в переработку, опасных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отходов (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ртутесодержащие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лампы и градусники, батарейки) в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спецутилизацию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Добрые крышечки в помощь усыновленным детям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инвалидам, корм и вещи в приют для бездомных животных,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активные минутки: фитнес, йога, танцевальная зарядка,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ярмарка,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фотозона с использованием символики МО Черемушки и с логотипами партнеров на тему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экологичного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образа жизни.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4.8.1. Проведение активностей (акция):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- точка сбора: прием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электрохлама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ветоши в переработку, опасных отходов (батарейки) в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спецутилизацию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Добрые крышечки в помощь усыновленным детям инвалидам, корм и вещи в приют для бездомных животных;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4.9. Предоставление, установка и обслуживание звукового профессионального оборудования (праздник).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4.10. Предоставление, установка и обслуживание накопителей для раздельного сбора отходов на точках активности мероприятий и вывоз.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4.11. Организация фото и видеосъемки мероприятий, включая изготовление финального видео.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4.12. Предоставление отчетной документации, включающей в себя, в том числе: письменный Отчет в формате пресс-релиза, фотографии в электронном виде, смонтированную видеозапись всех мероприятий.</w:t>
      </w: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4.13. Передачу по окончании мероприятий Заказчику: баннера, постеров.</w:t>
      </w:r>
    </w:p>
    <w:p w:rsidR="00CE1C3F" w:rsidRDefault="00CE1C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Детальное описание концепции мероприятия:</w:t>
      </w:r>
    </w:p>
    <w:p w:rsidR="00CE1C3F" w:rsidRDefault="00CE1C3F">
      <w:pPr>
        <w:spacing w:after="6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373"/>
        <w:gridCol w:w="712"/>
        <w:gridCol w:w="993"/>
      </w:tblGrid>
      <w:tr w:rsidR="00CE1C3F">
        <w:trPr>
          <w:trHeight w:val="43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E1C3F">
        <w:trPr>
          <w:trHeight w:val="46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Услуги по разработке программы праздника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-Разработка концепции мероприятия </w:t>
            </w:r>
          </w:p>
          <w:p w:rsidR="00CE1C3F" w:rsidRDefault="004261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-Согласование с Заказчиком не позднее, чем за 5 (пять) календарных дней до начала мероприятия (акция), не позднее, чем за 10 (десять) дней (праздник).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1" w:name="_heading=h.gjdgxs"/>
            <w:bookmarkEnd w:id="1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Написание сценарного плана проведения праздника ЭКОЖИЗНЬ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название)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Согласование с Заказчиком не позднее, чем за 10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десять)  календарных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дней до начала мероприятия.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Утверждение перечня активностей на праздниках</w:t>
            </w:r>
          </w:p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Согласование с Заказчиком не позднее, чем за 10 (десять) календарных дней до начала мероприятия.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Утверждение участников праздников</w:t>
            </w:r>
          </w:p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Согласование с Заказчиком не позднее, чем за 10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десять)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календарных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дней до начала мероприятия.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Плана размещения участников</w:t>
            </w:r>
          </w:p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Согласование с Заказчиком и балансодержателем территории мероприятия не позднее, чем за 10 (десять) календарных дней до начала мероприятия.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Услуги по организации информационной поддержки праздников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макета Афиши, с использование логотипа мероприятия+ символикой муниципального округа Черемушки, и изготовление полиграфической продукции (включая доставку).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Требования: обеспечить разработку дизайна макета афиш (формат А3, А4, полноцветная печать, плотность бумаги не менее 140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/м2) и иных печатных материалов, необходимых для проведения мероприятий. 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Согласование с Заказчиком не позднее, чем за 15 (пятнадцать) календарных дней до начала мероприятия. 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Срок предоставления готовой продукции – не позднее, чем за 10 (десять) календарный день до даты проведения мероприятия.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100-300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макета баннера мероприятий, с использованием логотипа мероприятия + символики муниципального округа Черемушки, для сцены, и изготовление полиграфической продукции (включая доставку).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Требования: обеспечить разработку дизайна макета баннера (формат и размер согласовывается с Заказчиком, на ткани, с люверсами, полноцветная печать). 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Согласование с Заказчиком не позднее, чем за 10 (десять) календарных дней до начала мероприятия. 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Срок предоставления готовой продукции – не позднее, чем за 5 (пять) календарных дней до даты проведения мероприятия.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и изготовление фотозоны с использованием символики МО Черемушки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Разработка макета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бейджиков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«Организатор» и «Волонтер» мероприятия и изготовление полиграфической продукции – по согласованию с Заказчиком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пресс-релиза мероприятия.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Согласование с Заказчиком не позднее, чем за 10 (десять) календарных дней до начала мероприятия.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Срок предоставления пресс-релиза – не позднее, чем за 10 (десять) календарных дней до даты проведения мероприятия.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Продвижение информации о мероприятии в сети интернет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Согласование перечня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 Заказчиком не позднее, чем за 10 (десять) календарных дней до начала мероприятия.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Срок размещения информации: первое не позднее за 10 (десять) календарных дней до даты проведения мероприятия до дня начала мероприятия.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отчетного пресс-релиза о мероприятии для районных, окружных, городских СМИ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Срок направления отчетного пресс-релиза – не позднее, чем через 5 (пять) рабочих дней с даты проведения мероприятия. –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2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Услуги по организации и проведению праздников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5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Декоративно - техническое оформление территории мероприятия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70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Монтаж/демонтаж баннера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4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Монтаж/демонтаж флажковых гирлянд на аллее мероприятия. (Исполнитель обязан не позднее, чем за 10 дней согласовать с Заказчиком внешний вид флажковых гирлянд).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E1C3F">
        <w:trPr>
          <w:trHeight w:val="54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Монтаж/демонтаж столов, стульев, кресло-мешков для участников мероприятия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E1C3F">
        <w:trPr>
          <w:trHeight w:val="2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Монтаж/демонтаж фотозоны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1C3F">
        <w:trPr>
          <w:trHeight w:val="54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3.1.9.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Формирование, изготовление, установка и разборка экспонатов выставок: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«Вторая жизнь вещей» (не менее 2 стендов),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«Одноразовое-многоразовое» (не менее 2 стендов),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ПроОтходы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 (не менее 25 плакатов),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“Ответственное потребление” (не менее 6 плакатов формата А2)</w:t>
            </w:r>
          </w:p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Аллея мифов: плакаты на тему мифов о раздельном сборе отходов и переработке (не менее 6 плакатов)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54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Разгрузо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-погрузочные работы (рабочие – не менее 2-х чел., время работы – не менее – 4-х часов)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CE1C3F">
        <w:trPr>
          <w:trHeight w:val="2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Комплект звукового оборудования мощностью не менее 1500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64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Организация музыкальной программы при проведении праздника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Сцен-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CE1C3F">
        <w:trPr>
          <w:trHeight w:val="6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Приобретение реквизита для мастер-классов,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квестов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викторин, эстафет и подарков участникам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Номенклатура реквизита: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изготовленные вручную флажковые гирлянды из вторичных материалов,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изготовленные вручную из ненужных материалов элементы: стойки, вывески для обозначения зон в стилистике мероприятия,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стеллаж, стулья, ковер для зоны обмена книгами,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изготовленные вручную элементы фотозоны,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образцы вещей, сделанных из вторичных ресурсов,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образцы для выставки одноразовое-многоразовое, 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плакаты выставки “Про отходы”,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плакаты выставки “Мифы о переработке”,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плакаты для настольной викторины”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стойки для приема вторсырья,</w:t>
            </w:r>
          </w:p>
          <w:p w:rsidR="00CE1C3F" w:rsidRDefault="004261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плакат “у них пока нет шансов” с образцами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неперерабатываемых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отходов,</w:t>
            </w:r>
          </w:p>
          <w:p w:rsidR="00CE1C3F" w:rsidRDefault="00CE1C3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4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Организация развлекательно образовательных экологических активностей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29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экологической викторины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турнира по игре «Переработка»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29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эстафеты «Попади в правильный контейнер»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2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игры «Спаси океан»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ЭкоКвеста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(прохождение по точкам с простыми заданиями: как сортировать отходы, как устроена переработка в России, какие существуют альтернативы одноразовым вещам) с призами от партнеров мероприятия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54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3.6.6.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мастер-классов из вторичных материалов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 не менее</w:t>
            </w:r>
          </w:p>
        </w:tc>
      </w:tr>
      <w:tr w:rsidR="00CE1C3F">
        <w:trPr>
          <w:trHeight w:val="30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3.6.7.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фитнес-минутки с гостями мероприятия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1C3F">
        <w:trPr>
          <w:trHeight w:val="2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3.6.8.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йога-круг с гостями мероприятия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4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3.6.9.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танцевальной минутки с гостями мероприятия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1C3F">
        <w:trPr>
          <w:trHeight w:val="4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3.6.10.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лекции эксперта по правилам раздельного сбора отходов в синий контейнер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4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3.6.11.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экспертом лекции о переработке отходов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экологичного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образа жизни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4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3.6.12.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книговорота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соседский обмен книгами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4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3.6.13.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фримаркета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соседский обмен вещами (одежда, обувь, аксессуары, игрушки, растения, посуда)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4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3.6.14.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леговорота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соседский обмен деталями конструктора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64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Организации точки приема отходов, включая транспортные расходы на упаковку и вывоз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4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Прием вторичных материалов (ветошь, бытовая техника,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электролом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а также редко принимаемые фракции: зубные щетки, пластиковые карты, ручки, фломастеры) в переработку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4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3.7.2.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Прием опасных отходов (батарейки)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спецутилизацию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4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3.7.3.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 «Добрых крышечек» в помощь усыновленным детям инвалидам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4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3.7.4.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 вещей (одежда, обувь и аксессуары) в благотворительность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4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3.7.5.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 корма и др. вещей для приютов бездомных животных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58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Организация демонстрационной ярмарки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экотоваров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6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Лучшие проекты представляют/демонстрируют свои товары: многоразовые бутыли для воды,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экомешочки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ручки из тетра-пак,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(Для организации торговли Исполнитель обязан получить разрешение в префектуре ЮЗАО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Роспотребнадзоре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иных контролирующих органов).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CE1C3F">
        <w:trPr>
          <w:trHeight w:val="6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Иные услуги по проведению мероприятия, включая транспортные расходы и расходы по эксплуатации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6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Предоставление, установка, вывоз мусора и обслуживание урн для раздельного сбора отходов на точках активности мероприятий (комплект в зоне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фудкорта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rPr>
                <w:rFonts w:ascii="Times New Roman" w:eastAsia="Calibri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1C3F">
        <w:trPr>
          <w:trHeight w:val="33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Организация и проведение акций “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Экожизнь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”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условн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 название)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E1C3F">
        <w:trPr>
          <w:trHeight w:val="26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Доставка, монтаж/демонтаж стоек для приема вторичных ресурсов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3F">
        <w:trPr>
          <w:trHeight w:val="2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Доставка, монтаж/демонтаж наглядной агитации, плакатов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1C3F">
        <w:trPr>
          <w:trHeight w:val="6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42612B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Организация приема у населения следующих фракций: (ветошь, бытовая техника,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электролом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а также редко принимаемые фракции: зубные щетки, пластиковые карты, ручки, фломастеры) в переработку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3F" w:rsidRDefault="00CE1C3F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итогам мероприятия должен быть представлен фотоотчет.</w:t>
      </w:r>
    </w:p>
    <w:p w:rsidR="00CE1C3F" w:rsidRDefault="00CE1C3F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Общая стоимость не должна превышать 500000руб.</w:t>
      </w:r>
    </w:p>
    <w:p w:rsidR="00CE1C3F" w:rsidRDefault="00CE1C3F">
      <w:pPr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3.Мероприятие, посвященное празднованию Нового года</w:t>
      </w:r>
    </w:p>
    <w:p w:rsidR="00CE1C3F" w:rsidRDefault="0042612B">
      <w:pPr>
        <w:spacing w:after="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Дата проведения мероприятия: 4-й квартал 2021 г.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CE1C3F" w:rsidRDefault="0042612B">
      <w:pPr>
        <w:spacing w:after="6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Новогоднее представление должно проводиться в декабр</w:t>
      </w:r>
      <w:r w:rsidR="00932B8A">
        <w:rPr>
          <w:rFonts w:ascii="Times New Roman" w:eastAsia="Calibri" w:hAnsi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2021 года 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Место и время проведения: территория Москвы/ муниципальный округ Черемушки. </w:t>
      </w:r>
    </w:p>
    <w:p w:rsidR="00CE1C3F" w:rsidRDefault="0042612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Конкретная дата согласовывается с Заказчиком.</w:t>
      </w:r>
    </w:p>
    <w:p w:rsidR="00CE1C3F" w:rsidRDefault="0042612B">
      <w:pPr>
        <w:spacing w:after="0" w:line="240" w:lineRule="atLeast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Ориентировочное количество участников: 300 человек.</w:t>
      </w:r>
    </w:p>
    <w:p w:rsidR="00CE1C3F" w:rsidRDefault="00CE1C3F">
      <w:pPr>
        <w:spacing w:after="0" w:line="240" w:lineRule="atLeast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CE1C3F" w:rsidRDefault="0042612B">
      <w:pPr>
        <w:spacing w:after="0" w:line="240" w:lineRule="atLeast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В оказание услуг по организации и проведению мероприятия входит:</w:t>
      </w:r>
    </w:p>
    <w:p w:rsidR="00CE1C3F" w:rsidRPr="0042612B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решению заказчика и учитывая ситуацию с эпидемиологической обстановкой, которая </w:t>
      </w:r>
      <w:proofErr w:type="gramStart"/>
      <w:r w:rsidRPr="0042612B">
        <w:rPr>
          <w:rFonts w:ascii="Times New Roman" w:eastAsia="Calibri" w:hAnsi="Times New Roman"/>
          <w:sz w:val="24"/>
          <w:szCs w:val="24"/>
          <w:lang w:eastAsia="ru-RU"/>
        </w:rPr>
        <w:t>будет  непосредственно</w:t>
      </w:r>
      <w:proofErr w:type="gramEnd"/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в 4-м квартале 2021 года, Заказчик оставляет за собой право выбора порядка проведения мероприятия из следующих вариантов:</w:t>
      </w:r>
    </w:p>
    <w:p w:rsidR="00CE1C3F" w:rsidRDefault="0042612B">
      <w:pPr>
        <w:pStyle w:val="ab"/>
        <w:numPr>
          <w:ilvl w:val="0"/>
          <w:numId w:val="3"/>
        </w:numPr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Вариант: </w:t>
      </w:r>
      <w:r>
        <w:rPr>
          <w:rFonts w:ascii="Times New Roman" w:eastAsia="Calibri" w:hAnsi="Times New Roman"/>
          <w:sz w:val="24"/>
          <w:szCs w:val="24"/>
          <w:lang w:eastAsia="ru-RU"/>
        </w:rPr>
        <w:t>Проведение мероприятия «Новый год» включает в себя приобретение для жителей муниципального округа Черемушки, по спискам, согласованных с заказчиком, не менее 300 билетов с подарками на Новогодние представления или не менее 300 билетов с подарками на новогодние елки Москвы, в учреждениях, так же согласованных с заказчиком (</w:t>
      </w:r>
      <w:r w:rsidR="004C34CF"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предпочтительнее 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>Оркестрион, Меридиан - и (или)</w:t>
      </w:r>
      <w:r w:rsidR="004C34CF">
        <w:rPr>
          <w:rFonts w:ascii="Times New Roman" w:eastAsia="Calibri" w:hAnsi="Times New Roman"/>
          <w:sz w:val="24"/>
          <w:szCs w:val="24"/>
          <w:lang w:eastAsia="ru-RU"/>
        </w:rPr>
        <w:t xml:space="preserve"> учреждения на </w:t>
      </w:r>
      <w:r w:rsidR="00932B8A">
        <w:rPr>
          <w:rFonts w:ascii="Times New Roman" w:eastAsia="Calibri" w:hAnsi="Times New Roman"/>
          <w:sz w:val="24"/>
          <w:szCs w:val="24"/>
          <w:lang w:eastAsia="ru-RU"/>
        </w:rPr>
        <w:t>территории района и прилегающих территориях по согласованию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). </w:t>
      </w:r>
    </w:p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Исполнитель осуществляет организацию проведения данного мероприятия, а именно самостоятельно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приобретает и организует вручение официальных билетов на лучшие новогодние представления 2021-2022 для детей с подарками по спискам, заблаговременно согласованным с заказчиком социальным организациям муниципального округа Черемушки, льготным категориям граждан м</w:t>
      </w:r>
      <w:r w:rsidR="00932B8A">
        <w:rPr>
          <w:rFonts w:ascii="Times New Roman" w:eastAsia="Calibri" w:hAnsi="Times New Roman"/>
          <w:sz w:val="24"/>
          <w:szCs w:val="24"/>
          <w:lang w:eastAsia="ru-RU"/>
        </w:rPr>
        <w:t xml:space="preserve">униципального округа Черемушки </w:t>
      </w:r>
      <w:r>
        <w:rPr>
          <w:rFonts w:ascii="Times New Roman" w:eastAsia="Calibri" w:hAnsi="Times New Roman"/>
          <w:sz w:val="24"/>
          <w:szCs w:val="24"/>
          <w:lang w:eastAsia="ru-RU"/>
        </w:rPr>
        <w:t>и жителям муниципального округа Черемушки по заявкам, с последующим предоставлением отчета о вручении. Ориентировочная цена 1 билета с подарком 1,500-2000 рублей.</w:t>
      </w:r>
    </w:p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Общая стоимость не должна превышать 500000руб.</w:t>
      </w:r>
    </w:p>
    <w:p w:rsidR="00CE1C3F" w:rsidRDefault="00CE1C3F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pStyle w:val="ab"/>
        <w:numPr>
          <w:ilvl w:val="0"/>
          <w:numId w:val="3"/>
        </w:numPr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Вариант: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Проведение новогоднего мероприятия в соответствии с требованием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органов исполнительной власти города Москвы, на территории </w:t>
      </w: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муниципального округа по согласованию с заказчиком с организацией праздничного концерта/гуляния/онлайн мероприятия по разработанному исполнителем и согласованному заблаговременно заказчиком сценарному плану с вручением детям новогодних подарков в количестве не менее 300 с наполнением по согласованию с заказчиком. При обязательной организации предварительного информирования населения муниципального округа Черемушки и видео презентации проведенного мероприятия с подробным отчетом.</w:t>
      </w:r>
    </w:p>
    <w:p w:rsidR="00CE1C3F" w:rsidRDefault="0042612B">
      <w:pPr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Требования к подготовке программы мероприятия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Проект Программы мероприятия должен включать следующие элементы:</w:t>
      </w:r>
    </w:p>
    <w:p w:rsidR="00CE1C3F" w:rsidRDefault="0042612B">
      <w:pPr>
        <w:pStyle w:val="ab"/>
        <w:spacing w:after="160" w:line="252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Согласования времени и места (зал не менее 600 мест ( в соответствии с указом Мэра Москвы наполненность зала не более 50% -  в случае изменения указаний- то зал на 300 мест) на территории муниципального округа или по согласованию с заказчиком) проведения мероприятий с Заказчиком, с последующим согласованием организационно-технических вопросов с администрацией, предоставившей место для проведения мероприятия (проведение переговоров с балансодержателями территории, заключение необходимых договоров для качественного проведения мероприятия, оплата услуг организации, предоставившей место для проведения мероприятия и т.д.).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Подготовка места для проведения мероприятия.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Общая концепция мероприятия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 описанием предлагаемых решений, нацеленных на реализацию целей и задач настоящего контракта, включая: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описание общей идеи мероприятия. Концепция должна учитывать культурные, исторические и географические особенности МО Черемушки, должна перекликаться с тематикой Нового года и Рождества;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порядок организации участников и зрителей силами исполнителя;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комплекс мер по предотвращению внештатных ситуаций и обеспечению безопасности, в том числе и обеспечение исполнителем дежурства медицинской помощи и все необходимые согласования проведения мероприятия;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Сценарный план всех мероприятий,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включая их подробное описание, длительность, графические материалы (при их необходимости). В сценарный план должны быть включены следующие обязательные мероприятия: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Встреча гостей и выдача по пригласительным билетам новогодних подарков.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Спектакль новогодней тематики (для согласования должно быть представлено не менее трех спектаклей, Заказчиком утверждается один), продолжительность – не менее 1,5 часа;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Проведение в фойе зала новогодней интермедии с участием Снегурочки и Деда Мороза. Интермедия должна подразумевать использование специального освещения, декораций и прочих элементов для создания соответствующей атмосферы.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Выдача детям новогодних подарков.</w:t>
      </w:r>
    </w:p>
    <w:p w:rsidR="00CE1C3F" w:rsidRDefault="00CE1C3F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Допустимо изменение порядка (последовательности) проведения мероприятий сценарного плана по согласованию с Заказчиком.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Сценарий должен предусматривать непрерывное исполнение всех своих элементов. Недопустимы паузы и разрывы более 1 минуты между смежными элементами.</w:t>
      </w:r>
    </w:p>
    <w:p w:rsidR="00CE1C3F" w:rsidRDefault="00CE1C3F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Краткий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тайминг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(расписание) мероприятия, 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включая все мероприятия сценарного плана с указанием времени начала и продолжительности. </w:t>
      </w:r>
    </w:p>
    <w:p w:rsidR="00CE1C3F" w:rsidRDefault="00CE1C3F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Кандидатуры артистов интермедии. 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Должно быть представлено на выбор кандидаты на роли Снегурочки и Деда Мороза (Заказчиком утверждается одна пара из предоставленного списка) с опытом соответствующей работы не менее 3 лет. 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Проект Программы оформляется в бумажном виде на русском языке, и предоставляется Заказчику в любой рабочий день с 10-00 по 16-00.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  <w:t>Проект Программы мероприятия должен быть предоставлен на согласование не позднее 30 календарных дней до начала мероприятия.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После получения проекта Программы Заказчик либо ее утверждает, либо дает мотивированный отказ в согласовании с указанием необходимых доработок и возвращает Исполнителю на доработку.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Программа мероприятия, согласованная с Заказчиком.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Разработка дизайн-макетов и изготовление пригласительных билетов на мероприятие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Должен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быть разработан дизайн макет пригласительных билетов. Должно быть представлено на утверждение не менее 3 вариантов дизайна (Заказчиком утверждается 1 вариант). 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На основе утвержденного Заказчиком дизайн-макета должно быть изготовлено и предоставлено Заказчику не позднее чем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за 2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недели до начала мероприятия 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>300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билетов. Требования к билетам: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печать полноцветная (4+4);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o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плотность бумаги/картона – не менее 120 гр./м2.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Макеты билетов должны быть согласованы не позднее 1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дней до начала мероприятия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ru-RU"/>
        </w:rPr>
        <w:t>Образец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билета, документы, подтверждающие изготовление билетов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Требование по поставке новогодних подарков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Должны быть предоставлены и вручены детям новогодние подарки в виде сладкого набора в кол-ве 300 шт.: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Подарочные наборы должны включать на 70% шоколадные конфеты на 30%сладости: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Общий вес кондитерских изделий должен быть не менее 700 гр. 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Каждая конфета/сладость должна быть упакована в индивидуальную упаковку.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Магниты сувенирные с символикой муниципального округа Черемушки в каждом подарочном наборе.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А так же указание на подарочном наборе, что подарок от Совета депутатов муниципального округа Черемушки.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Всего должно быть подготовлено не менее трех предложений по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заполняемости подарков </w:t>
      </w:r>
      <w:r>
        <w:rPr>
          <w:rFonts w:ascii="Times New Roman" w:eastAsia="Calibri" w:hAnsi="Times New Roman"/>
          <w:sz w:val="24"/>
          <w:szCs w:val="24"/>
          <w:lang w:eastAsia="ru-RU"/>
        </w:rPr>
        <w:t>(Заказчиком утверждается один вариант.)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  <w:t>Подарочный набор должен быть согласован с Заказчиком не позднее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дней до начала мероприятия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CE1C3F" w:rsidRPr="0042612B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Документы, подтверждающие обеспечение новогодними подарками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представляется после согласования наполнения.</w:t>
      </w:r>
    </w:p>
    <w:p w:rsidR="00CE1C3F" w:rsidRPr="0042612B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Требования по информационному сопровождению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мероприятия 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>:</w:t>
      </w:r>
      <w:proofErr w:type="gramEnd"/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Необходимо обеспечить информационное сопровождения мероприятия путем подготовки и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размещения  публикаций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в СМИ/социальных сетях и передачи их Заказчику для дальнейшей публикации на официальном сайте, 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Публикации должны содержать: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текстовые материалы;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элементы верстки (при необходимости);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графические материалы (при необходимости);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фотоматериалы (при необходимости).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Общее количество публикаций – не менее 2. Допустимый характер публикаций: пресс-релиз,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пострелиз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репортаж, анонс, либо иной, по согласованию с Заказчиком.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Должны быть согласованы с Заказчиком: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Текст и наполнение информационных сообщений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Скриншоты страниц со всеми публикациями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Требования к фото- и видеосъемке мероприятия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Должна быть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обеспечена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фото- и видеосъемка на протяжении всего мероприятия.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Требования к фотографиям: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на фотографиях должны быть отображены элементы Программы, участники в процессе проведения мероприятия, общий план, представители Заказчика и почетные гости (количество фотографий в электронном виде не менее 50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). В течение 15 часов с момента окончания мероприятия, Исполнитель должен предоставить Заказчику не менее 20 фотографий, хорошего качества (не менее 2048х2048 пикселей по габаритам), отражающих содержание мероприятия в электронном виде для размещения на официальном сайте Заказчика.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Требования к видеосъемке: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На видеозаписи должен быть отображен общий вид мероприятия, крупные планы представителей Заказчика и гостей</w:t>
      </w:r>
      <w:r w:rsidRPr="0042612B">
        <w:rPr>
          <w:rFonts w:ascii="Times New Roman" w:eastAsia="Calibri" w:hAnsi="Times New Roman"/>
          <w:sz w:val="24"/>
          <w:szCs w:val="24"/>
          <w:lang w:eastAsia="ru-RU"/>
        </w:rPr>
        <w:t>, зала - для возможности оценки количества присутствующих</w:t>
      </w:r>
      <w:r>
        <w:rPr>
          <w:rFonts w:ascii="Times New Roman" w:eastAsia="Calibri" w:hAnsi="Times New Roman"/>
          <w:sz w:val="24"/>
          <w:szCs w:val="24"/>
          <w:lang w:eastAsia="ru-RU"/>
        </w:rPr>
        <w:t>. Видеозапись должна вестись в течение всего мероприятия.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Видеозапись должна быть со звуком, HD-формата. По итогам мероприятия должен быть смонтирован видеоролик, продолжительностью не менее 2 мин. Видеоролик должен содержать графическую заставку с названием Мероприятия и наименованием Заказчика, а также датой и местом проведения. Должны быть использованы элементы графической анимации.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Требования к реализации Программы мероприятия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Должно быть проведено мероприятие на месте и в дату, согласованные с заказчиком. Должно быть обеспечено строгое соответствие Программе, включая каждый ее пункт.</w:t>
      </w:r>
    </w:p>
    <w:p w:rsidR="00CE1C3F" w:rsidRDefault="0042612B">
      <w:pPr>
        <w:pStyle w:val="ab"/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Отклонение от Программы допустимо только с санкции представителей Заказчика в случае непредвиденных или форс-мажорных обстоятельств (например, крайне неблагоприятные погодные явления, неожиданный визит высокопоставленного гостя с неотложной необходимостью его выступления, и т.п.) </w:t>
      </w:r>
    </w:p>
    <w:p w:rsidR="00CE1C3F" w:rsidRDefault="0042612B">
      <w:pPr>
        <w:pStyle w:val="ab"/>
        <w:spacing w:after="160" w:line="252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  <w:t>По итогам мероприятия должен быть представлен фотоотчет.</w:t>
      </w:r>
    </w:p>
    <w:sectPr w:rsidR="00CE1C3F">
      <w:pgSz w:w="11906" w:h="16838"/>
      <w:pgMar w:top="678" w:right="709" w:bottom="568" w:left="13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76B9"/>
    <w:multiLevelType w:val="singleLevel"/>
    <w:tmpl w:val="424F76B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45481024"/>
    <w:multiLevelType w:val="multilevel"/>
    <w:tmpl w:val="45481024"/>
    <w:lvl w:ilvl="0">
      <w:start w:val="1"/>
      <w:numFmt w:val="bullet"/>
      <w:lvlText w:val="-"/>
      <w:lvlJc w:val="left"/>
      <w:pPr>
        <w:ind w:left="1069" w:hanging="360"/>
      </w:pPr>
      <w:rPr>
        <w:strike w:val="0"/>
        <w:d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2">
    <w:nsid w:val="580A59AA"/>
    <w:multiLevelType w:val="singleLevel"/>
    <w:tmpl w:val="580A59A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D"/>
    <w:rsid w:val="0009667A"/>
    <w:rsid w:val="00131A23"/>
    <w:rsid w:val="00134E24"/>
    <w:rsid w:val="00364C39"/>
    <w:rsid w:val="00416A6A"/>
    <w:rsid w:val="0042612B"/>
    <w:rsid w:val="004C34CF"/>
    <w:rsid w:val="004E73E0"/>
    <w:rsid w:val="005310C4"/>
    <w:rsid w:val="005B66EB"/>
    <w:rsid w:val="0061610B"/>
    <w:rsid w:val="006626A7"/>
    <w:rsid w:val="00695341"/>
    <w:rsid w:val="00701A4C"/>
    <w:rsid w:val="008131B7"/>
    <w:rsid w:val="00852ABC"/>
    <w:rsid w:val="008E173A"/>
    <w:rsid w:val="008E7EC7"/>
    <w:rsid w:val="0090541E"/>
    <w:rsid w:val="00932B8A"/>
    <w:rsid w:val="009910D1"/>
    <w:rsid w:val="009A5F7D"/>
    <w:rsid w:val="009C4958"/>
    <w:rsid w:val="009F1442"/>
    <w:rsid w:val="00A41D13"/>
    <w:rsid w:val="00AE6E82"/>
    <w:rsid w:val="00B8775F"/>
    <w:rsid w:val="00BA6AF7"/>
    <w:rsid w:val="00BC0141"/>
    <w:rsid w:val="00C13C82"/>
    <w:rsid w:val="00C52519"/>
    <w:rsid w:val="00CE1C3F"/>
    <w:rsid w:val="00DD396E"/>
    <w:rsid w:val="00E16CF3"/>
    <w:rsid w:val="00F371BE"/>
    <w:rsid w:val="344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CFC6-1105-4E87-808C-331DB78A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pPr>
      <w:spacing w:after="140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1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37</cp:revision>
  <cp:lastPrinted>2021-04-14T20:28:00Z</cp:lastPrinted>
  <dcterms:created xsi:type="dcterms:W3CDTF">2019-02-07T11:19:00Z</dcterms:created>
  <dcterms:modified xsi:type="dcterms:W3CDTF">2021-04-16T10:36:00Z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